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5EF6D" w14:textId="77777777" w:rsidR="006E6D2C" w:rsidRPr="004D3476" w:rsidRDefault="00BD70F9" w:rsidP="00BD70F9">
      <w:pPr>
        <w:pStyle w:val="NormalWeb"/>
        <w:shd w:val="clear" w:color="auto" w:fill="FFFFFF"/>
        <w:jc w:val="center"/>
        <w:rPr>
          <w:rFonts w:asciiTheme="majorBidi" w:hAnsiTheme="majorBidi" w:cstheme="majorBidi"/>
          <w:b/>
          <w:bCs/>
          <w:color w:val="4C7FBC"/>
          <w:lang w:val="en-US"/>
        </w:rPr>
      </w:pPr>
      <w:r w:rsidRPr="004D3476">
        <w:rPr>
          <w:rFonts w:asciiTheme="majorBidi" w:hAnsiTheme="majorBidi" w:cstheme="majorBidi"/>
          <w:b/>
          <w:bCs/>
          <w:color w:val="4C7FBC"/>
          <w:lang w:val="en-US"/>
        </w:rPr>
        <w:t xml:space="preserve">Student Leader Global Summit: </w:t>
      </w:r>
    </w:p>
    <w:p w14:paraId="36078EB9" w14:textId="011163FF" w:rsidR="00BD70F9" w:rsidRPr="004D3476" w:rsidRDefault="00BD70F9" w:rsidP="00BD70F9">
      <w:pPr>
        <w:pStyle w:val="NormalWeb"/>
        <w:shd w:val="clear" w:color="auto" w:fill="FFFFFF"/>
        <w:jc w:val="center"/>
        <w:rPr>
          <w:rFonts w:asciiTheme="majorBidi" w:hAnsiTheme="majorBidi" w:cstheme="majorBidi"/>
          <w:b/>
          <w:bCs/>
          <w:color w:val="4C7FBC"/>
        </w:rPr>
      </w:pPr>
      <w:r w:rsidRPr="004D3476">
        <w:rPr>
          <w:rFonts w:asciiTheme="majorBidi" w:hAnsiTheme="majorBidi" w:cstheme="majorBidi"/>
          <w:b/>
          <w:bCs/>
          <w:color w:val="4C7FBC"/>
          <w:lang w:val="en-US"/>
        </w:rPr>
        <w:t>E</w:t>
      </w:r>
      <w:r w:rsidRPr="004D3476">
        <w:rPr>
          <w:rFonts w:asciiTheme="majorBidi" w:hAnsiTheme="majorBidi" w:cstheme="majorBidi"/>
          <w:b/>
          <w:bCs/>
          <w:color w:val="4C7FBC"/>
        </w:rPr>
        <w:t>nhancing Global Mindsets &amp; Engaging in International Dialogues</w:t>
      </w:r>
    </w:p>
    <w:p w14:paraId="4DA304ED" w14:textId="46239686" w:rsidR="005C1020" w:rsidRPr="004D3476" w:rsidRDefault="005C1020" w:rsidP="00BD70F9">
      <w:pPr>
        <w:pStyle w:val="NormalWeb"/>
        <w:shd w:val="clear" w:color="auto" w:fill="FFFFFF"/>
        <w:jc w:val="center"/>
        <w:rPr>
          <w:rFonts w:asciiTheme="majorBidi" w:hAnsiTheme="majorBidi" w:cstheme="majorBidi"/>
          <w:lang w:val="en-US"/>
        </w:rPr>
      </w:pPr>
      <w:r w:rsidRPr="004D3476">
        <w:rPr>
          <w:rFonts w:asciiTheme="majorBidi" w:hAnsiTheme="majorBidi" w:cstheme="majorBidi"/>
          <w:b/>
          <w:bCs/>
          <w:color w:val="4C7FBC"/>
          <w:lang w:val="en-US"/>
        </w:rPr>
        <w:t>Lisa Bardill Moscaritolo and Kat Callahan</w:t>
      </w:r>
    </w:p>
    <w:p w14:paraId="5BB4992A" w14:textId="77777777"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222222"/>
          <w:kern w:val="0"/>
          <w:lang w:val="en-US"/>
          <w14:ligatures w14:val="none"/>
        </w:rPr>
        <w:t>Partnerships are key to each event the International Association of Student Affairs and Services (IASAS) embarks on. This was true for the beginnings of the Student Leader Global Summit (SLGS). Cindy Love, Executive Director for ACPA, at that time, asked to partner with IASAS for their convention in Montreal Canada. Along with the first SLGS, this would be ACPA’s first time having their convention outside of the United States.</w:t>
      </w:r>
    </w:p>
    <w:p w14:paraId="3A64C27D" w14:textId="77777777"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222222"/>
          <w:kern w:val="0"/>
          <w:lang w:val="en-US"/>
          <w14:ligatures w14:val="none"/>
        </w:rPr>
        <w:t> </w:t>
      </w:r>
    </w:p>
    <w:p w14:paraId="46861445" w14:textId="5E0327BC"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222222"/>
          <w:kern w:val="0"/>
          <w:lang w:val="en-US"/>
          <w14:ligatures w14:val="none"/>
        </w:rPr>
        <w:t xml:space="preserve">Lisa Bardill Moscaritolo, Secretary General, pitched the idea to Cindy, and with her help, a third party was introduced, Lead365. Nancy Hunter Denney, CEO of Lead365 agreed to provide the content and speakers for 25 student leaders </w:t>
      </w:r>
      <w:r w:rsidR="00407BA6" w:rsidRPr="004D3476">
        <w:rPr>
          <w:rFonts w:asciiTheme="majorBidi" w:eastAsia="Times New Roman" w:hAnsiTheme="majorBidi" w:cstheme="majorBidi"/>
          <w:color w:val="222222"/>
          <w:kern w:val="0"/>
          <w:lang w:val="en-US"/>
          <w14:ligatures w14:val="none"/>
        </w:rPr>
        <w:t xml:space="preserve">from </w:t>
      </w:r>
      <w:r w:rsidRPr="004D3476">
        <w:rPr>
          <w:rFonts w:asciiTheme="majorBidi" w:eastAsia="Times New Roman" w:hAnsiTheme="majorBidi" w:cstheme="majorBidi"/>
          <w:color w:val="222222"/>
          <w:kern w:val="0"/>
          <w:lang w:val="en-US"/>
          <w14:ligatures w14:val="none"/>
        </w:rPr>
        <w:t>around the World. This partnership with ACPA and Lead365 continued for three consecutive years, with the 2015 inaugural event in Montreal and followed in Columbus</w:t>
      </w:r>
      <w:r w:rsidR="00407BA6" w:rsidRPr="004D3476">
        <w:rPr>
          <w:rFonts w:asciiTheme="majorBidi" w:eastAsia="Times New Roman" w:hAnsiTheme="majorBidi" w:cstheme="majorBidi"/>
          <w:color w:val="222222"/>
          <w:kern w:val="0"/>
          <w:lang w:val="en-US"/>
          <w14:ligatures w14:val="none"/>
        </w:rPr>
        <w:t>, Ohio</w:t>
      </w:r>
      <w:r w:rsidR="00826A8F" w:rsidRPr="004D3476">
        <w:rPr>
          <w:rFonts w:asciiTheme="majorBidi" w:eastAsia="Times New Roman" w:hAnsiTheme="majorBidi" w:cstheme="majorBidi"/>
          <w:color w:val="222222"/>
          <w:kern w:val="0"/>
          <w:lang w:val="en-US"/>
          <w14:ligatures w14:val="none"/>
        </w:rPr>
        <w:t>,</w:t>
      </w:r>
      <w:r w:rsidRPr="004D3476">
        <w:rPr>
          <w:rFonts w:asciiTheme="majorBidi" w:eastAsia="Times New Roman" w:hAnsiTheme="majorBidi" w:cstheme="majorBidi"/>
          <w:color w:val="222222"/>
          <w:kern w:val="0"/>
          <w:lang w:val="en-US"/>
          <w14:ligatures w14:val="none"/>
        </w:rPr>
        <w:t xml:space="preserve"> and Houston</w:t>
      </w:r>
      <w:r w:rsidR="00407BA6" w:rsidRPr="004D3476">
        <w:rPr>
          <w:rFonts w:asciiTheme="majorBidi" w:eastAsia="Times New Roman" w:hAnsiTheme="majorBidi" w:cstheme="majorBidi"/>
          <w:color w:val="222222"/>
          <w:kern w:val="0"/>
          <w:lang w:val="en-US"/>
          <w14:ligatures w14:val="none"/>
        </w:rPr>
        <w:t>, Texas</w:t>
      </w:r>
      <w:r w:rsidRPr="004D3476">
        <w:rPr>
          <w:rFonts w:asciiTheme="majorBidi" w:eastAsia="Times New Roman" w:hAnsiTheme="majorBidi" w:cstheme="majorBidi"/>
          <w:color w:val="222222"/>
          <w:kern w:val="0"/>
          <w:lang w:val="en-US"/>
          <w14:ligatures w14:val="none"/>
        </w:rPr>
        <w:t>. Members of IASAS shared information about the </w:t>
      </w:r>
      <w:r w:rsidRPr="004D3476">
        <w:rPr>
          <w:rFonts w:asciiTheme="majorBidi" w:eastAsia="Times New Roman" w:hAnsiTheme="majorBidi" w:cstheme="majorBidi"/>
          <w:color w:val="000000"/>
          <w:kern w:val="0"/>
          <w:lang w:val="en-US"/>
          <w14:ligatures w14:val="none"/>
        </w:rPr>
        <w:t>experience and encouraged students to apply from their university or association. Approximately 25% of those who apply attend. It is complicated at times with Visas and costs. Most of the time the cost to attend was subsidized by ACPA</w:t>
      </w:r>
      <w:r w:rsidR="004436AF" w:rsidRPr="004D3476">
        <w:rPr>
          <w:rFonts w:asciiTheme="majorBidi" w:eastAsia="Times New Roman" w:hAnsiTheme="majorBidi" w:cstheme="majorBidi"/>
          <w:color w:val="000000"/>
          <w:kern w:val="0"/>
          <w:lang w:val="en-US"/>
          <w14:ligatures w14:val="none"/>
        </w:rPr>
        <w:t>- College Student Educators International</w:t>
      </w:r>
      <w:r w:rsidRPr="004D3476">
        <w:rPr>
          <w:rFonts w:asciiTheme="majorBidi" w:eastAsia="Times New Roman" w:hAnsiTheme="majorBidi" w:cstheme="majorBidi"/>
          <w:color w:val="000000"/>
          <w:kern w:val="0"/>
          <w:lang w:val="en-US"/>
          <w14:ligatures w14:val="none"/>
        </w:rPr>
        <w:t>. The main cost for students and their student affairs</w:t>
      </w:r>
      <w:r w:rsidR="00C33E01" w:rsidRPr="004D3476">
        <w:rPr>
          <w:rFonts w:asciiTheme="majorBidi" w:eastAsia="Times New Roman" w:hAnsiTheme="majorBidi" w:cstheme="majorBidi"/>
          <w:color w:val="000000"/>
          <w:kern w:val="0"/>
          <w:lang w:val="en-US"/>
          <w14:ligatures w14:val="none"/>
        </w:rPr>
        <w:t>/institutional</w:t>
      </w:r>
      <w:r w:rsidRPr="004D3476">
        <w:rPr>
          <w:rFonts w:asciiTheme="majorBidi" w:eastAsia="Times New Roman" w:hAnsiTheme="majorBidi" w:cstheme="majorBidi"/>
          <w:color w:val="000000"/>
          <w:kern w:val="0"/>
          <w:lang w:val="en-US"/>
          <w14:ligatures w14:val="none"/>
        </w:rPr>
        <w:t xml:space="preserve"> sponsor was the flight. </w:t>
      </w:r>
      <w:r w:rsidRPr="004D3476">
        <w:rPr>
          <w:rFonts w:asciiTheme="majorBidi" w:eastAsia="Times New Roman" w:hAnsiTheme="majorBidi" w:cstheme="majorBidi"/>
          <w:color w:val="000000"/>
          <w:kern w:val="0"/>
          <w14:ligatures w14:val="none"/>
        </w:rPr>
        <w:t>Students</w:t>
      </w:r>
      <w:r w:rsidRPr="004D3476">
        <w:rPr>
          <w:rFonts w:asciiTheme="majorBidi" w:eastAsia="Times New Roman" w:hAnsiTheme="majorBidi" w:cstheme="majorBidi"/>
          <w:color w:val="000000"/>
          <w:kern w:val="0"/>
          <w:lang w:val="en-US"/>
          <w14:ligatures w14:val="none"/>
        </w:rPr>
        <w:t> apply to be part of the summit and</w:t>
      </w:r>
      <w:r w:rsidRPr="004D3476">
        <w:rPr>
          <w:rFonts w:asciiTheme="majorBidi" w:eastAsia="Times New Roman" w:hAnsiTheme="majorBidi" w:cstheme="majorBidi"/>
          <w:color w:val="000000"/>
          <w:kern w:val="0"/>
          <w14:ligatures w14:val="none"/>
        </w:rPr>
        <w:t> represent 11 to 12 different universities and countries</w:t>
      </w:r>
      <w:r w:rsidRPr="004D3476">
        <w:rPr>
          <w:rFonts w:asciiTheme="majorBidi" w:eastAsia="Times New Roman" w:hAnsiTheme="majorBidi" w:cstheme="majorBidi"/>
          <w:color w:val="000000"/>
          <w:kern w:val="0"/>
          <w:lang w:val="en-US"/>
          <w14:ligatures w14:val="none"/>
        </w:rPr>
        <w:t>.</w:t>
      </w:r>
    </w:p>
    <w:p w14:paraId="20C47342" w14:textId="77777777"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000000"/>
          <w:kern w:val="0"/>
          <w:lang w:val="en-US"/>
          <w14:ligatures w14:val="none"/>
        </w:rPr>
        <w:t> </w:t>
      </w:r>
    </w:p>
    <w:p w14:paraId="6801DFAB" w14:textId="6B00FA33" w:rsidR="00065174" w:rsidRPr="004D3476" w:rsidRDefault="00AE13D0" w:rsidP="004436AF">
      <w:pPr>
        <w:shd w:val="clear" w:color="auto" w:fill="FFFFFF"/>
        <w:rPr>
          <w:rFonts w:asciiTheme="majorBidi" w:eastAsia="Times New Roman" w:hAnsiTheme="majorBidi" w:cstheme="majorBidi"/>
          <w:color w:val="000000"/>
          <w:kern w:val="0"/>
          <w:lang w:val="en-US"/>
          <w14:ligatures w14:val="none"/>
        </w:rPr>
      </w:pPr>
      <w:r w:rsidRPr="004D3476">
        <w:rPr>
          <w:rFonts w:asciiTheme="majorBidi" w:eastAsia="Times New Roman" w:hAnsiTheme="majorBidi" w:cstheme="majorBidi"/>
          <w:color w:val="000000"/>
          <w:kern w:val="0"/>
          <w:lang w:val="en-US"/>
          <w14:ligatures w14:val="none"/>
        </w:rPr>
        <w:t>Besides learning the valuable leadership competencies for success past students noted how valuable it was to gain a global network of students who were doing similar work on their campus. They shared affirmations while understanding some of the different challenges facing the students, especially in the IASAS region of Africa. The Lead365 curriculum was delivered by passionate leadership experts</w:t>
      </w:r>
      <w:r w:rsidR="00826A8F" w:rsidRPr="004D3476">
        <w:rPr>
          <w:rFonts w:asciiTheme="majorBidi" w:eastAsia="Times New Roman" w:hAnsiTheme="majorBidi" w:cstheme="majorBidi"/>
          <w:color w:val="000000"/>
          <w:kern w:val="0"/>
          <w:lang w:val="en-US"/>
          <w14:ligatures w14:val="none"/>
        </w:rPr>
        <w:t>,</w:t>
      </w:r>
      <w:r w:rsidRPr="004D3476">
        <w:rPr>
          <w:rFonts w:asciiTheme="majorBidi" w:eastAsia="Times New Roman" w:hAnsiTheme="majorBidi" w:cstheme="majorBidi"/>
          <w:color w:val="000000"/>
          <w:kern w:val="0"/>
          <w:lang w:val="en-US"/>
          <w14:ligatures w14:val="none"/>
        </w:rPr>
        <w:t xml:space="preserve"> which made the experience rank higher than other leadership conferences they were a part. Students across the board supported the idea that the summit </w:t>
      </w:r>
      <w:r w:rsidR="00826A8F" w:rsidRPr="004D3476">
        <w:rPr>
          <w:rFonts w:asciiTheme="majorBidi" w:eastAsia="Times New Roman" w:hAnsiTheme="majorBidi" w:cstheme="majorBidi"/>
          <w:color w:val="000000"/>
          <w:kern w:val="0"/>
          <w:lang w:val="en-US"/>
          <w14:ligatures w14:val="none"/>
        </w:rPr>
        <w:t xml:space="preserve">would </w:t>
      </w:r>
      <w:r w:rsidRPr="004D3476">
        <w:rPr>
          <w:rFonts w:asciiTheme="majorBidi" w:eastAsia="Times New Roman" w:hAnsiTheme="majorBidi" w:cstheme="majorBidi"/>
          <w:color w:val="000000"/>
          <w:kern w:val="0"/>
          <w:lang w:val="en-US"/>
          <w14:ligatures w14:val="none"/>
        </w:rPr>
        <w:t xml:space="preserve">continue but felt it would be worthwhile to move the summit to other parts of the world and not always host in the United States or North America. </w:t>
      </w:r>
      <w:r w:rsidR="00065174" w:rsidRPr="004D3476">
        <w:rPr>
          <w:rFonts w:asciiTheme="majorBidi" w:eastAsia="Times New Roman" w:hAnsiTheme="majorBidi" w:cstheme="majorBidi"/>
          <w:color w:val="000000"/>
          <w:kern w:val="0"/>
          <w:lang w:val="en-US"/>
          <w14:ligatures w14:val="none"/>
        </w:rPr>
        <w:t xml:space="preserve">Students also </w:t>
      </w:r>
      <w:r w:rsidRPr="004D3476">
        <w:rPr>
          <w:rFonts w:asciiTheme="majorBidi" w:eastAsia="Times New Roman" w:hAnsiTheme="majorBidi" w:cstheme="majorBidi"/>
          <w:color w:val="000000"/>
          <w:kern w:val="0"/>
          <w:lang w:val="en-US"/>
          <w14:ligatures w14:val="none"/>
        </w:rPr>
        <w:t>suggested</w:t>
      </w:r>
      <w:r w:rsidR="00065174" w:rsidRPr="004D3476">
        <w:rPr>
          <w:rFonts w:asciiTheme="majorBidi" w:eastAsia="Times New Roman" w:hAnsiTheme="majorBidi" w:cstheme="majorBidi"/>
          <w:color w:val="000000"/>
          <w:kern w:val="0"/>
          <w:lang w:val="en-US"/>
          <w14:ligatures w14:val="none"/>
        </w:rPr>
        <w:t xml:space="preserve"> </w:t>
      </w:r>
      <w:r w:rsidRPr="004D3476">
        <w:rPr>
          <w:rFonts w:asciiTheme="majorBidi" w:eastAsia="Times New Roman" w:hAnsiTheme="majorBidi" w:cstheme="majorBidi"/>
          <w:color w:val="000000"/>
          <w:kern w:val="0"/>
          <w:lang w:val="en-US"/>
          <w14:ligatures w14:val="none"/>
        </w:rPr>
        <w:t xml:space="preserve">that </w:t>
      </w:r>
      <w:r w:rsidR="00065174" w:rsidRPr="004D3476">
        <w:rPr>
          <w:rFonts w:asciiTheme="majorBidi" w:eastAsia="Times New Roman" w:hAnsiTheme="majorBidi" w:cstheme="majorBidi"/>
          <w:color w:val="000000"/>
          <w:kern w:val="0"/>
          <w:lang w:val="en-US"/>
          <w14:ligatures w14:val="none"/>
        </w:rPr>
        <w:t xml:space="preserve">IASAS </w:t>
      </w:r>
      <w:r w:rsidRPr="004D3476">
        <w:rPr>
          <w:rFonts w:asciiTheme="majorBidi" w:eastAsia="Times New Roman" w:hAnsiTheme="majorBidi" w:cstheme="majorBidi"/>
          <w:color w:val="000000"/>
          <w:kern w:val="0"/>
          <w:lang w:val="en-US"/>
          <w14:ligatures w14:val="none"/>
        </w:rPr>
        <w:t xml:space="preserve">consider creating </w:t>
      </w:r>
      <w:r w:rsidR="00065174" w:rsidRPr="004D3476">
        <w:rPr>
          <w:rFonts w:asciiTheme="majorBidi" w:eastAsia="Times New Roman" w:hAnsiTheme="majorBidi" w:cstheme="majorBidi"/>
          <w:color w:val="000000"/>
          <w:kern w:val="0"/>
          <w:lang w:val="en-US"/>
          <w14:ligatures w14:val="none"/>
        </w:rPr>
        <w:t xml:space="preserve">a student global leader council where students can continue to </w:t>
      </w:r>
      <w:r w:rsidRPr="004D3476">
        <w:rPr>
          <w:rFonts w:asciiTheme="majorBidi" w:eastAsia="Times New Roman" w:hAnsiTheme="majorBidi" w:cstheme="majorBidi"/>
          <w:color w:val="000000"/>
          <w:kern w:val="0"/>
          <w:lang w:val="en-US"/>
          <w14:ligatures w14:val="none"/>
        </w:rPr>
        <w:t xml:space="preserve">support their work. </w:t>
      </w:r>
      <w:r w:rsidR="00826A8F" w:rsidRPr="004D3476">
        <w:rPr>
          <w:rFonts w:asciiTheme="majorBidi" w:eastAsia="Times New Roman" w:hAnsiTheme="majorBidi" w:cstheme="majorBidi"/>
          <w:color w:val="000000"/>
          <w:kern w:val="0"/>
          <w:lang w:val="en-US"/>
          <w14:ligatures w14:val="none"/>
        </w:rPr>
        <w:t>This is s</w:t>
      </w:r>
      <w:r w:rsidR="00065174" w:rsidRPr="004D3476">
        <w:rPr>
          <w:rFonts w:asciiTheme="majorBidi" w:eastAsia="Times New Roman" w:hAnsiTheme="majorBidi" w:cstheme="majorBidi"/>
          <w:color w:val="000000"/>
          <w:kern w:val="0"/>
          <w:lang w:val="en-US"/>
          <w14:ligatures w14:val="none"/>
        </w:rPr>
        <w:t>omething that has not been acted on yet by the association</w:t>
      </w:r>
      <w:r w:rsidRPr="004D3476">
        <w:rPr>
          <w:rFonts w:asciiTheme="majorBidi" w:eastAsia="Times New Roman" w:hAnsiTheme="majorBidi" w:cstheme="majorBidi"/>
          <w:color w:val="000000"/>
          <w:kern w:val="0"/>
          <w:lang w:val="en-US"/>
          <w14:ligatures w14:val="none"/>
        </w:rPr>
        <w:t xml:space="preserve">; however, it was agreed </w:t>
      </w:r>
      <w:r w:rsidR="00065174" w:rsidRPr="004D3476">
        <w:rPr>
          <w:rFonts w:asciiTheme="majorBidi" w:eastAsia="Times New Roman" w:hAnsiTheme="majorBidi" w:cstheme="majorBidi"/>
          <w:color w:val="000000"/>
          <w:kern w:val="0"/>
          <w:lang w:val="en-US"/>
          <w14:ligatures w14:val="none"/>
        </w:rPr>
        <w:t xml:space="preserve">to send out a </w:t>
      </w:r>
      <w:r w:rsidRPr="004D3476">
        <w:rPr>
          <w:rFonts w:asciiTheme="majorBidi" w:eastAsia="Times New Roman" w:hAnsiTheme="majorBidi" w:cstheme="majorBidi"/>
          <w:color w:val="000000"/>
          <w:kern w:val="0"/>
          <w:lang w:val="en-US"/>
          <w14:ligatures w14:val="none"/>
        </w:rPr>
        <w:t xml:space="preserve">host </w:t>
      </w:r>
      <w:r w:rsidR="00065174" w:rsidRPr="004D3476">
        <w:rPr>
          <w:rFonts w:asciiTheme="majorBidi" w:eastAsia="Times New Roman" w:hAnsiTheme="majorBidi" w:cstheme="majorBidi"/>
          <w:color w:val="000000"/>
          <w:kern w:val="0"/>
          <w:lang w:val="en-US"/>
          <w14:ligatures w14:val="none"/>
        </w:rPr>
        <w:t xml:space="preserve">prospectus </w:t>
      </w:r>
      <w:r w:rsidRPr="004D3476">
        <w:rPr>
          <w:rFonts w:asciiTheme="majorBidi" w:eastAsia="Times New Roman" w:hAnsiTheme="majorBidi" w:cstheme="majorBidi"/>
          <w:color w:val="000000"/>
          <w:kern w:val="0"/>
          <w:lang w:val="en-US"/>
          <w14:ligatures w14:val="none"/>
        </w:rPr>
        <w:t xml:space="preserve">to IASAS members to do as suggested and plan the 2018 summit in another part of the world. </w:t>
      </w:r>
      <w:r w:rsidR="00065174" w:rsidRPr="004D3476">
        <w:rPr>
          <w:rFonts w:asciiTheme="majorBidi" w:eastAsia="Times New Roman" w:hAnsiTheme="majorBidi" w:cstheme="majorBidi"/>
          <w:color w:val="000000"/>
          <w:kern w:val="0"/>
          <w:lang w:val="en-US"/>
          <w14:ligatures w14:val="none"/>
        </w:rPr>
        <w:t xml:space="preserve">At the same time, there was new leadership with </w:t>
      </w:r>
      <w:r w:rsidR="00826A8F" w:rsidRPr="004D3476">
        <w:rPr>
          <w:rFonts w:asciiTheme="majorBidi" w:eastAsia="Times New Roman" w:hAnsiTheme="majorBidi" w:cstheme="majorBidi"/>
          <w:color w:val="000000"/>
          <w:kern w:val="0"/>
          <w:lang w:val="en-US"/>
          <w14:ligatures w14:val="none"/>
        </w:rPr>
        <w:t>ACPA,</w:t>
      </w:r>
      <w:r w:rsidR="00065174" w:rsidRPr="004D3476">
        <w:rPr>
          <w:rFonts w:asciiTheme="majorBidi" w:eastAsia="Times New Roman" w:hAnsiTheme="majorBidi" w:cstheme="majorBidi"/>
          <w:color w:val="000000"/>
          <w:kern w:val="0"/>
          <w:lang w:val="en-US"/>
          <w14:ligatures w14:val="none"/>
        </w:rPr>
        <w:t xml:space="preserve"> and they could no longer support the initiative</w:t>
      </w:r>
      <w:r w:rsidR="00826A8F" w:rsidRPr="004D3476">
        <w:rPr>
          <w:rFonts w:asciiTheme="majorBidi" w:eastAsia="Times New Roman" w:hAnsiTheme="majorBidi" w:cstheme="majorBidi"/>
          <w:color w:val="000000"/>
          <w:kern w:val="0"/>
          <w:lang w:val="en-US"/>
          <w14:ligatures w14:val="none"/>
        </w:rPr>
        <w:t>,</w:t>
      </w:r>
      <w:r w:rsidR="004436AF" w:rsidRPr="004D3476">
        <w:rPr>
          <w:rFonts w:asciiTheme="majorBidi" w:eastAsia="Times New Roman" w:hAnsiTheme="majorBidi" w:cstheme="majorBidi"/>
          <w:color w:val="000000"/>
          <w:kern w:val="0"/>
          <w:lang w:val="en-US"/>
          <w14:ligatures w14:val="none"/>
        </w:rPr>
        <w:t xml:space="preserve"> and it was not possible to hire</w:t>
      </w:r>
      <w:r w:rsidRPr="004D3476">
        <w:rPr>
          <w:rFonts w:asciiTheme="majorBidi" w:eastAsia="Times New Roman" w:hAnsiTheme="majorBidi" w:cstheme="majorBidi"/>
          <w:color w:val="000000"/>
          <w:kern w:val="0"/>
          <w:lang w:val="en-US"/>
          <w14:ligatures w14:val="none"/>
        </w:rPr>
        <w:t xml:space="preserve"> Lead365 leadership</w:t>
      </w:r>
      <w:r w:rsidR="004436AF" w:rsidRPr="004D3476">
        <w:rPr>
          <w:rFonts w:asciiTheme="majorBidi" w:eastAsia="Times New Roman" w:hAnsiTheme="majorBidi" w:cstheme="majorBidi"/>
          <w:color w:val="000000"/>
          <w:kern w:val="0"/>
          <w:lang w:val="en-US"/>
          <w14:ligatures w14:val="none"/>
        </w:rPr>
        <w:t xml:space="preserve">. </w:t>
      </w:r>
      <w:r w:rsidRPr="004D3476">
        <w:rPr>
          <w:rFonts w:asciiTheme="majorBidi" w:eastAsia="Times New Roman" w:hAnsiTheme="majorBidi" w:cstheme="majorBidi"/>
          <w:color w:val="000000"/>
          <w:kern w:val="0"/>
          <w:lang w:val="en-US"/>
          <w14:ligatures w14:val="none"/>
        </w:rPr>
        <w:t xml:space="preserve">In 2018 </w:t>
      </w:r>
      <w:r w:rsidR="00065174" w:rsidRPr="004D3476">
        <w:rPr>
          <w:rFonts w:asciiTheme="majorBidi" w:eastAsia="Times New Roman" w:hAnsiTheme="majorBidi" w:cstheme="majorBidi"/>
          <w:color w:val="000000"/>
          <w:kern w:val="0"/>
          <w:lang w:val="en-US"/>
          <w14:ligatures w14:val="none"/>
        </w:rPr>
        <w:t>Stellenbosch University</w:t>
      </w:r>
      <w:r w:rsidR="004436AF" w:rsidRPr="004D3476">
        <w:rPr>
          <w:rFonts w:asciiTheme="majorBidi" w:eastAsia="Times New Roman" w:hAnsiTheme="majorBidi" w:cstheme="majorBidi"/>
          <w:color w:val="000000"/>
          <w:kern w:val="0"/>
          <w:lang w:val="en-US"/>
          <w14:ligatures w14:val="none"/>
        </w:rPr>
        <w:t xml:space="preserve"> was chosen to host the summit by itself. Without Lead365 as the facilitator, IASAS leadership agreed to switch to </w:t>
      </w:r>
      <w:r w:rsidR="00407BA6" w:rsidRPr="004D3476">
        <w:rPr>
          <w:rFonts w:asciiTheme="majorBidi" w:eastAsia="Times New Roman" w:hAnsiTheme="majorBidi" w:cstheme="majorBidi"/>
          <w:color w:val="000000"/>
          <w:kern w:val="0"/>
          <w:lang w:val="en-US"/>
          <w14:ligatures w14:val="none"/>
        </w:rPr>
        <w:t>focus</w:t>
      </w:r>
      <w:r w:rsidR="004436AF" w:rsidRPr="004D3476">
        <w:rPr>
          <w:rFonts w:asciiTheme="majorBidi" w:eastAsia="Times New Roman" w:hAnsiTheme="majorBidi" w:cstheme="majorBidi"/>
          <w:color w:val="000000"/>
          <w:kern w:val="0"/>
          <w:lang w:val="en-US"/>
          <w14:ligatures w14:val="none"/>
        </w:rPr>
        <w:t xml:space="preserve"> on </w:t>
      </w:r>
      <w:r w:rsidR="00407BA6" w:rsidRPr="004D3476">
        <w:rPr>
          <w:rFonts w:asciiTheme="majorBidi" w:eastAsia="Times New Roman" w:hAnsiTheme="majorBidi" w:cstheme="majorBidi"/>
          <w:color w:val="000000"/>
          <w:kern w:val="0"/>
          <w:lang w:val="en-US"/>
          <w14:ligatures w14:val="none"/>
        </w:rPr>
        <w:t>a</w:t>
      </w:r>
      <w:r w:rsidR="004436AF" w:rsidRPr="004D3476">
        <w:rPr>
          <w:rFonts w:asciiTheme="majorBidi" w:eastAsia="Times New Roman" w:hAnsiTheme="majorBidi" w:cstheme="majorBidi"/>
          <w:color w:val="000000"/>
          <w:kern w:val="0"/>
          <w:lang w:val="en-US"/>
          <w14:ligatures w14:val="none"/>
        </w:rPr>
        <w:t xml:space="preserve"> theme</w:t>
      </w:r>
      <w:r w:rsidR="00826A8F" w:rsidRPr="004D3476">
        <w:rPr>
          <w:rFonts w:asciiTheme="majorBidi" w:eastAsia="Times New Roman" w:hAnsiTheme="majorBidi" w:cstheme="majorBidi"/>
          <w:color w:val="000000"/>
          <w:kern w:val="0"/>
          <w:lang w:val="en-US"/>
          <w14:ligatures w14:val="none"/>
        </w:rPr>
        <w:t>,</w:t>
      </w:r>
      <w:r w:rsidR="004436AF" w:rsidRPr="004D3476">
        <w:rPr>
          <w:rFonts w:asciiTheme="majorBidi" w:eastAsia="Times New Roman" w:hAnsiTheme="majorBidi" w:cstheme="majorBidi"/>
          <w:color w:val="000000"/>
          <w:kern w:val="0"/>
          <w:lang w:val="en-US"/>
          <w14:ligatures w14:val="none"/>
        </w:rPr>
        <w:t xml:space="preserve"> and it was </w:t>
      </w:r>
      <w:r w:rsidR="00407BA6" w:rsidRPr="004D3476">
        <w:rPr>
          <w:rFonts w:asciiTheme="majorBidi" w:eastAsia="Times New Roman" w:hAnsiTheme="majorBidi" w:cstheme="majorBidi"/>
          <w:color w:val="000000"/>
          <w:kern w:val="0"/>
          <w:lang w:val="en-US"/>
          <w14:ligatures w14:val="none"/>
        </w:rPr>
        <w:t xml:space="preserve">then </w:t>
      </w:r>
      <w:r w:rsidR="004436AF" w:rsidRPr="004D3476">
        <w:rPr>
          <w:rFonts w:asciiTheme="majorBidi" w:eastAsia="Times New Roman" w:hAnsiTheme="majorBidi" w:cstheme="majorBidi"/>
          <w:color w:val="000000"/>
          <w:kern w:val="0"/>
          <w:lang w:val="en-US"/>
          <w14:ligatures w14:val="none"/>
        </w:rPr>
        <w:t xml:space="preserve">decided that a relevant theme </w:t>
      </w:r>
      <w:r w:rsidR="00407BA6" w:rsidRPr="004D3476">
        <w:rPr>
          <w:rFonts w:asciiTheme="majorBidi" w:eastAsia="Times New Roman" w:hAnsiTheme="majorBidi" w:cstheme="majorBidi"/>
          <w:color w:val="000000"/>
          <w:kern w:val="0"/>
          <w:lang w:val="en-US"/>
          <w14:ligatures w14:val="none"/>
        </w:rPr>
        <w:t xml:space="preserve">for the 2018 SLGS </w:t>
      </w:r>
      <w:r w:rsidR="004436AF" w:rsidRPr="004D3476">
        <w:rPr>
          <w:rFonts w:asciiTheme="majorBidi" w:eastAsia="Times New Roman" w:hAnsiTheme="majorBidi" w:cstheme="majorBidi"/>
          <w:color w:val="000000"/>
          <w:kern w:val="0"/>
          <w:lang w:val="en-US"/>
          <w14:ligatures w14:val="none"/>
        </w:rPr>
        <w:t xml:space="preserve">would be mental health and well-being.  </w:t>
      </w:r>
    </w:p>
    <w:p w14:paraId="2AEE95FD" w14:textId="77777777"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000000"/>
          <w:kern w:val="0"/>
          <w:lang w:val="en-US"/>
          <w14:ligatures w14:val="none"/>
        </w:rPr>
        <w:t> </w:t>
      </w:r>
    </w:p>
    <w:p w14:paraId="1DFCCFD9" w14:textId="092BD5A0"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000000"/>
          <w:kern w:val="0"/>
          <w:lang w:val="en-US"/>
          <w14:ligatures w14:val="none"/>
        </w:rPr>
        <w:t xml:space="preserve">The number of participants increased in South Africa with over 50 students from closer to 20 </w:t>
      </w:r>
      <w:r w:rsidR="004436AF" w:rsidRPr="004D3476">
        <w:rPr>
          <w:rFonts w:asciiTheme="majorBidi" w:eastAsia="Times New Roman" w:hAnsiTheme="majorBidi" w:cstheme="majorBidi"/>
          <w:color w:val="000000"/>
          <w:kern w:val="0"/>
          <w:lang w:val="en-US"/>
          <w14:ligatures w14:val="none"/>
        </w:rPr>
        <w:t xml:space="preserve">different </w:t>
      </w:r>
      <w:r w:rsidRPr="004D3476">
        <w:rPr>
          <w:rFonts w:asciiTheme="majorBidi" w:eastAsia="Times New Roman" w:hAnsiTheme="majorBidi" w:cstheme="majorBidi"/>
          <w:color w:val="000000"/>
          <w:kern w:val="0"/>
          <w:lang w:val="en-US"/>
          <w14:ligatures w14:val="none"/>
        </w:rPr>
        <w:t>countries</w:t>
      </w:r>
      <w:r w:rsidR="004436AF" w:rsidRPr="004D3476">
        <w:rPr>
          <w:rFonts w:asciiTheme="majorBidi" w:eastAsia="Times New Roman" w:hAnsiTheme="majorBidi" w:cstheme="majorBidi"/>
          <w:color w:val="000000"/>
          <w:kern w:val="0"/>
          <w:lang w:val="en-US"/>
          <w14:ligatures w14:val="none"/>
        </w:rPr>
        <w:t xml:space="preserve"> and universities</w:t>
      </w:r>
      <w:r w:rsidRPr="004D3476">
        <w:rPr>
          <w:rFonts w:asciiTheme="majorBidi" w:eastAsia="Times New Roman" w:hAnsiTheme="majorBidi" w:cstheme="majorBidi"/>
          <w:color w:val="000000"/>
          <w:kern w:val="0"/>
          <w:lang w:val="en-US"/>
          <w14:ligatures w14:val="none"/>
        </w:rPr>
        <w:t>. After South Africa, the summit would move to Sydney, Australia, and then Warsaw, Poland. The</w:t>
      </w:r>
      <w:r w:rsidR="004436AF" w:rsidRPr="004D3476">
        <w:rPr>
          <w:rFonts w:asciiTheme="majorBidi" w:eastAsia="Times New Roman" w:hAnsiTheme="majorBidi" w:cstheme="majorBidi"/>
          <w:color w:val="000000"/>
          <w:kern w:val="0"/>
          <w:lang w:val="en-US"/>
          <w14:ligatures w14:val="none"/>
        </w:rPr>
        <w:t xml:space="preserve"> following </w:t>
      </w:r>
      <w:r w:rsidRPr="004D3476">
        <w:rPr>
          <w:rFonts w:asciiTheme="majorBidi" w:eastAsia="Times New Roman" w:hAnsiTheme="majorBidi" w:cstheme="majorBidi"/>
          <w:color w:val="000000"/>
          <w:kern w:val="0"/>
          <w:lang w:val="en-US"/>
          <w14:ligatures w14:val="none"/>
        </w:rPr>
        <w:t>summits never happened because of COVID-19</w:t>
      </w:r>
      <w:r w:rsidR="004436AF" w:rsidRPr="004D3476">
        <w:rPr>
          <w:rFonts w:asciiTheme="majorBidi" w:eastAsia="Times New Roman" w:hAnsiTheme="majorBidi" w:cstheme="majorBidi"/>
          <w:color w:val="000000"/>
          <w:kern w:val="0"/>
          <w:lang w:val="en-US"/>
          <w14:ligatures w14:val="none"/>
        </w:rPr>
        <w:t>.</w:t>
      </w:r>
    </w:p>
    <w:p w14:paraId="06BE6F82" w14:textId="77777777" w:rsidR="00065174" w:rsidRPr="004D3476" w:rsidRDefault="00065174" w:rsidP="00065174">
      <w:pPr>
        <w:shd w:val="clear" w:color="auto" w:fill="FFFFFF"/>
        <w:rPr>
          <w:rFonts w:asciiTheme="majorBidi" w:eastAsia="Times New Roman" w:hAnsiTheme="majorBidi" w:cstheme="majorBidi"/>
          <w:color w:val="222222"/>
          <w:kern w:val="0"/>
          <w14:ligatures w14:val="none"/>
        </w:rPr>
      </w:pPr>
      <w:r w:rsidRPr="004D3476">
        <w:rPr>
          <w:rFonts w:asciiTheme="majorBidi" w:eastAsia="Times New Roman" w:hAnsiTheme="majorBidi" w:cstheme="majorBidi"/>
          <w:color w:val="000000"/>
          <w:kern w:val="0"/>
          <w:lang w:val="en-US"/>
          <w14:ligatures w14:val="none"/>
        </w:rPr>
        <w:t> </w:t>
      </w:r>
    </w:p>
    <w:p w14:paraId="72A37B68" w14:textId="2EC78078" w:rsidR="000855B0" w:rsidRPr="004D3476" w:rsidRDefault="00065174" w:rsidP="00065174">
      <w:pPr>
        <w:shd w:val="clear" w:color="auto" w:fill="FFFFFF"/>
        <w:rPr>
          <w:rFonts w:asciiTheme="majorBidi" w:eastAsia="Times New Roman" w:hAnsiTheme="majorBidi" w:cstheme="majorBidi"/>
          <w:color w:val="000000"/>
          <w:kern w:val="0"/>
          <w:lang w:val="en-US"/>
          <w14:ligatures w14:val="none"/>
        </w:rPr>
      </w:pPr>
      <w:r w:rsidRPr="004D3476">
        <w:rPr>
          <w:rFonts w:asciiTheme="majorBidi" w:eastAsia="Times New Roman" w:hAnsiTheme="majorBidi" w:cstheme="majorBidi"/>
          <w:color w:val="000000"/>
          <w:kern w:val="0"/>
          <w:lang w:val="en-US"/>
          <w14:ligatures w14:val="none"/>
        </w:rPr>
        <w:lastRenderedPageBreak/>
        <w:t xml:space="preserve">It was not until 2023 that EucA agreed to resurrect the summit as part of </w:t>
      </w:r>
      <w:r w:rsidR="00791489" w:rsidRPr="004D3476">
        <w:rPr>
          <w:rFonts w:asciiTheme="majorBidi" w:eastAsia="Times New Roman" w:hAnsiTheme="majorBidi" w:cstheme="majorBidi"/>
          <w:color w:val="000000"/>
          <w:kern w:val="0"/>
          <w:lang w:val="en-US"/>
          <w14:ligatures w14:val="none"/>
        </w:rPr>
        <w:t xml:space="preserve">the </w:t>
      </w:r>
      <w:r w:rsidRPr="004D3476">
        <w:rPr>
          <w:rFonts w:asciiTheme="majorBidi" w:eastAsia="Times New Roman" w:hAnsiTheme="majorBidi" w:cstheme="majorBidi"/>
          <w:color w:val="000000"/>
          <w:kern w:val="0"/>
          <w:lang w:val="en-US"/>
          <w14:ligatures w14:val="none"/>
        </w:rPr>
        <w:t>IASAS Ten Year Anniversary in Rome, Italy.</w:t>
      </w:r>
      <w:r w:rsidR="00407BA6" w:rsidRPr="004D3476">
        <w:rPr>
          <w:rFonts w:asciiTheme="majorBidi" w:eastAsia="Times New Roman" w:hAnsiTheme="majorBidi" w:cstheme="majorBidi"/>
          <w:color w:val="000000"/>
          <w:kern w:val="0"/>
          <w:lang w:val="en-US"/>
          <w14:ligatures w14:val="none"/>
        </w:rPr>
        <w:t xml:space="preserve"> The SLGS planning began by selecting </w:t>
      </w:r>
      <w:r w:rsidR="00107976" w:rsidRPr="004D3476">
        <w:rPr>
          <w:rFonts w:asciiTheme="majorBidi" w:eastAsia="Times New Roman" w:hAnsiTheme="majorBidi" w:cstheme="majorBidi"/>
          <w:color w:val="000000"/>
          <w:kern w:val="0"/>
          <w:lang w:val="en-US"/>
          <w14:ligatures w14:val="none"/>
        </w:rPr>
        <w:t>a leadership team inclu</w:t>
      </w:r>
      <w:r w:rsidR="00826A8F" w:rsidRPr="004D3476">
        <w:rPr>
          <w:rFonts w:asciiTheme="majorBidi" w:eastAsia="Times New Roman" w:hAnsiTheme="majorBidi" w:cstheme="majorBidi"/>
          <w:color w:val="000000"/>
          <w:kern w:val="0"/>
          <w:lang w:val="en-US"/>
          <w14:ligatures w14:val="none"/>
        </w:rPr>
        <w:t>d</w:t>
      </w:r>
      <w:r w:rsidR="00107976" w:rsidRPr="004D3476">
        <w:rPr>
          <w:rFonts w:asciiTheme="majorBidi" w:eastAsia="Times New Roman" w:hAnsiTheme="majorBidi" w:cstheme="majorBidi"/>
          <w:color w:val="000000"/>
          <w:kern w:val="0"/>
          <w:lang w:val="en-US"/>
          <w14:ligatures w14:val="none"/>
        </w:rPr>
        <w:t xml:space="preserve">ing </w:t>
      </w:r>
      <w:r w:rsidR="00407BA6" w:rsidRPr="004D3476">
        <w:rPr>
          <w:rFonts w:asciiTheme="majorBidi" w:eastAsia="Times New Roman" w:hAnsiTheme="majorBidi" w:cstheme="majorBidi"/>
          <w:color w:val="000000"/>
          <w:kern w:val="0"/>
          <w:lang w:val="en-US"/>
          <w14:ligatures w14:val="none"/>
        </w:rPr>
        <w:t>a director</w:t>
      </w:r>
      <w:r w:rsidR="00107976" w:rsidRPr="004D3476">
        <w:rPr>
          <w:rFonts w:asciiTheme="majorBidi" w:eastAsia="Times New Roman" w:hAnsiTheme="majorBidi" w:cstheme="majorBidi"/>
          <w:color w:val="000000"/>
          <w:kern w:val="0"/>
          <w:lang w:val="en-US"/>
          <w14:ligatures w14:val="none"/>
        </w:rPr>
        <w:t>, Dr. Kat Callahan,</w:t>
      </w:r>
      <w:r w:rsidR="00407BA6" w:rsidRPr="004D3476">
        <w:rPr>
          <w:rFonts w:asciiTheme="majorBidi" w:eastAsia="Times New Roman" w:hAnsiTheme="majorBidi" w:cstheme="majorBidi"/>
          <w:color w:val="000000"/>
          <w:kern w:val="0"/>
          <w:lang w:val="en-US"/>
          <w14:ligatures w14:val="none"/>
        </w:rPr>
        <w:t xml:space="preserve"> a co-director</w:t>
      </w:r>
      <w:r w:rsidR="00107976" w:rsidRPr="004D3476">
        <w:rPr>
          <w:rFonts w:asciiTheme="majorBidi" w:eastAsia="Times New Roman" w:hAnsiTheme="majorBidi" w:cstheme="majorBidi"/>
          <w:color w:val="000000"/>
          <w:kern w:val="0"/>
          <w:lang w:val="en-US"/>
          <w14:ligatures w14:val="none"/>
        </w:rPr>
        <w:t>, Luca Di Pietro,</w:t>
      </w:r>
      <w:r w:rsidR="00407BA6" w:rsidRPr="004D3476">
        <w:rPr>
          <w:rFonts w:asciiTheme="majorBidi" w:eastAsia="Times New Roman" w:hAnsiTheme="majorBidi" w:cstheme="majorBidi"/>
          <w:color w:val="000000"/>
          <w:kern w:val="0"/>
          <w:lang w:val="en-US"/>
          <w14:ligatures w14:val="none"/>
        </w:rPr>
        <w:t xml:space="preserve"> as well as </w:t>
      </w:r>
      <w:r w:rsidR="00107976" w:rsidRPr="004D3476">
        <w:rPr>
          <w:rFonts w:asciiTheme="majorBidi" w:eastAsia="Times New Roman" w:hAnsiTheme="majorBidi" w:cstheme="majorBidi"/>
          <w:color w:val="000000"/>
          <w:kern w:val="0"/>
          <w:lang w:val="en-US"/>
          <w14:ligatures w14:val="none"/>
        </w:rPr>
        <w:t>three</w:t>
      </w:r>
      <w:r w:rsidR="00407BA6" w:rsidRPr="004D3476">
        <w:rPr>
          <w:rFonts w:asciiTheme="majorBidi" w:eastAsia="Times New Roman" w:hAnsiTheme="majorBidi" w:cstheme="majorBidi"/>
          <w:color w:val="000000"/>
          <w:kern w:val="0"/>
          <w:lang w:val="en-US"/>
          <w14:ligatures w14:val="none"/>
        </w:rPr>
        <w:t xml:space="preserve"> experts in areas related to the theme of the IASAS Ten</w:t>
      </w:r>
      <w:r w:rsidR="00826A8F" w:rsidRPr="004D3476">
        <w:rPr>
          <w:rFonts w:asciiTheme="majorBidi" w:eastAsia="Times New Roman" w:hAnsiTheme="majorBidi" w:cstheme="majorBidi"/>
          <w:color w:val="000000"/>
          <w:kern w:val="0"/>
          <w:lang w:val="en-US"/>
          <w14:ligatures w14:val="none"/>
        </w:rPr>
        <w:t>th</w:t>
      </w:r>
      <w:r w:rsidR="00407BA6" w:rsidRPr="004D3476">
        <w:rPr>
          <w:rFonts w:asciiTheme="majorBidi" w:eastAsia="Times New Roman" w:hAnsiTheme="majorBidi" w:cstheme="majorBidi"/>
          <w:color w:val="000000"/>
          <w:kern w:val="0"/>
          <w:lang w:val="en-US"/>
          <w14:ligatures w14:val="none"/>
        </w:rPr>
        <w:t xml:space="preserve"> Anniversary conference around two guiding questions. How can universities become more sustainable through concrete actions? To contribute to </w:t>
      </w:r>
      <w:r w:rsidR="00826A8F" w:rsidRPr="004D3476">
        <w:rPr>
          <w:rFonts w:asciiTheme="majorBidi" w:eastAsia="Times New Roman" w:hAnsiTheme="majorBidi" w:cstheme="majorBidi"/>
          <w:color w:val="000000"/>
          <w:kern w:val="0"/>
          <w:lang w:val="en-US"/>
          <w14:ligatures w14:val="none"/>
        </w:rPr>
        <w:t xml:space="preserve">the </w:t>
      </w:r>
      <w:r w:rsidR="00407BA6" w:rsidRPr="004D3476">
        <w:rPr>
          <w:rFonts w:asciiTheme="majorBidi" w:eastAsia="Times New Roman" w:hAnsiTheme="majorBidi" w:cstheme="majorBidi"/>
          <w:color w:val="000000"/>
          <w:kern w:val="0"/>
          <w:lang w:val="en-US"/>
          <w14:ligatures w14:val="none"/>
        </w:rPr>
        <w:t xml:space="preserve">sustainable growth of universities, what concrete proposals would you develop? With these questions in mind, three faculty experts were selected to </w:t>
      </w:r>
      <w:r w:rsidR="004C1E5E" w:rsidRPr="004D3476">
        <w:rPr>
          <w:rFonts w:asciiTheme="majorBidi" w:eastAsia="Times New Roman" w:hAnsiTheme="majorBidi" w:cstheme="majorBidi"/>
          <w:color w:val="000000"/>
          <w:kern w:val="0"/>
          <w:lang w:val="en-US"/>
          <w14:ligatures w14:val="none"/>
        </w:rPr>
        <w:t xml:space="preserve">present content </w:t>
      </w:r>
      <w:r w:rsidR="00826A8F" w:rsidRPr="004D3476">
        <w:rPr>
          <w:rFonts w:asciiTheme="majorBidi" w:eastAsia="Times New Roman" w:hAnsiTheme="majorBidi" w:cstheme="majorBidi"/>
          <w:color w:val="000000"/>
          <w:kern w:val="0"/>
          <w:lang w:val="en-US"/>
          <w14:ligatures w14:val="none"/>
        </w:rPr>
        <w:t>that</w:t>
      </w:r>
      <w:r w:rsidR="00107976" w:rsidRPr="004D3476">
        <w:rPr>
          <w:rFonts w:asciiTheme="majorBidi" w:eastAsia="Times New Roman" w:hAnsiTheme="majorBidi" w:cstheme="majorBidi"/>
          <w:color w:val="000000"/>
          <w:kern w:val="0"/>
          <w:lang w:val="en-US"/>
          <w14:ligatures w14:val="none"/>
        </w:rPr>
        <w:t xml:space="preserve"> would be necessary for students to work on the projects they would propose at the end of the summit to the IASAS general body</w:t>
      </w:r>
      <w:r w:rsidR="004C1E5E" w:rsidRPr="004D3476">
        <w:rPr>
          <w:rFonts w:asciiTheme="majorBidi" w:eastAsia="Times New Roman" w:hAnsiTheme="majorBidi" w:cstheme="majorBidi"/>
          <w:color w:val="000000"/>
          <w:kern w:val="0"/>
          <w:lang w:val="en-US"/>
          <w14:ligatures w14:val="none"/>
        </w:rPr>
        <w:t xml:space="preserve">. </w:t>
      </w:r>
      <w:r w:rsidR="00107976" w:rsidRPr="004D3476">
        <w:rPr>
          <w:rFonts w:asciiTheme="majorBidi" w:eastAsia="Times New Roman" w:hAnsiTheme="majorBidi" w:cstheme="majorBidi"/>
          <w:color w:val="000000"/>
          <w:kern w:val="0"/>
          <w:lang w:val="en-US"/>
          <w14:ligatures w14:val="none"/>
        </w:rPr>
        <w:t xml:space="preserve">40 students were selected from 20 countries. </w:t>
      </w:r>
      <w:r w:rsidR="00826A8F" w:rsidRPr="004D3476">
        <w:rPr>
          <w:rFonts w:asciiTheme="majorBidi" w:eastAsia="Times New Roman" w:hAnsiTheme="majorBidi" w:cstheme="majorBidi"/>
          <w:color w:val="000000"/>
          <w:kern w:val="0"/>
          <w:lang w:val="en-US"/>
          <w14:ligatures w14:val="none"/>
        </w:rPr>
        <w:t>Before</w:t>
      </w:r>
      <w:r w:rsidR="00107976" w:rsidRPr="004D3476">
        <w:rPr>
          <w:rFonts w:asciiTheme="majorBidi" w:eastAsia="Times New Roman" w:hAnsiTheme="majorBidi" w:cstheme="majorBidi"/>
          <w:color w:val="000000"/>
          <w:kern w:val="0"/>
          <w:lang w:val="en-US"/>
          <w14:ligatures w14:val="none"/>
        </w:rPr>
        <w:t xml:space="preserve"> coming to Rome, students attended four educational sessions led by the SLGS team including Giacomo Di Capua who presented on Universities as change agents including pertinent information about UNESCOs Sustainable Development Goals (SDGs) and the use of systems theory when addressing global issues, and Irene Culcasi and Claudia Russo who presented information service learning and creating citizens of the world. These sessions along with student participation allowed the SLGS leadership team to create groups around SDGs of interest for the students. </w:t>
      </w:r>
    </w:p>
    <w:p w14:paraId="2B984C66" w14:textId="77777777" w:rsidR="000855B0" w:rsidRPr="004D3476" w:rsidRDefault="000855B0" w:rsidP="00065174">
      <w:pPr>
        <w:shd w:val="clear" w:color="auto" w:fill="FFFFFF"/>
        <w:rPr>
          <w:rFonts w:asciiTheme="majorBidi" w:eastAsia="Times New Roman" w:hAnsiTheme="majorBidi" w:cstheme="majorBidi"/>
          <w:color w:val="000000"/>
          <w:kern w:val="0"/>
          <w:lang w:val="en-US"/>
          <w14:ligatures w14:val="none"/>
        </w:rPr>
      </w:pPr>
    </w:p>
    <w:p w14:paraId="7F3332F0" w14:textId="17119DED" w:rsidR="000855B0" w:rsidRPr="004D3476" w:rsidRDefault="00107976" w:rsidP="00065174">
      <w:pPr>
        <w:shd w:val="clear" w:color="auto" w:fill="FFFFFF"/>
        <w:rPr>
          <w:rFonts w:asciiTheme="majorBidi" w:hAnsiTheme="majorBidi" w:cstheme="majorBidi"/>
        </w:rPr>
      </w:pPr>
      <w:r w:rsidRPr="004D3476">
        <w:rPr>
          <w:rFonts w:asciiTheme="majorBidi" w:eastAsia="Times New Roman" w:hAnsiTheme="majorBidi" w:cstheme="majorBidi"/>
          <w:color w:val="000000"/>
          <w:kern w:val="0"/>
          <w:lang w:val="en-US"/>
          <w14:ligatures w14:val="none"/>
        </w:rPr>
        <w:t xml:space="preserve">These groups were then tasked with </w:t>
      </w:r>
      <w:r w:rsidR="000855B0" w:rsidRPr="004D3476">
        <w:rPr>
          <w:rFonts w:asciiTheme="majorBidi" w:eastAsia="Times New Roman" w:hAnsiTheme="majorBidi" w:cstheme="majorBidi"/>
          <w:color w:val="000000"/>
          <w:kern w:val="0"/>
          <w:lang w:val="en-US"/>
          <w14:ligatures w14:val="none"/>
        </w:rPr>
        <w:t xml:space="preserve">creating an action plan/policy proposal that achieved three things: 1. Understanding complex SDG governance mechanisms in students’ own institutions. 2. Create a systems map and identify levers of change from systems thinking to drive bottom-up SDG progress. 3. Design and lead a campaign </w:t>
      </w:r>
      <w:r w:rsidR="000855B0" w:rsidRPr="004D3476">
        <w:rPr>
          <w:rFonts w:asciiTheme="majorBidi" w:hAnsiTheme="majorBidi" w:cstheme="majorBidi"/>
        </w:rPr>
        <w:t xml:space="preserve">for SDG governance/progress according to the logic of Service-Learning such that what students are studying can be useful for creating an impact in the community in terms of social transformation and what students do for the community in terms of service allows them to develop skills and gain knowledge in a deeper and more enriching way. On the last day of the conference, students presented their proposals to the IASAS general membership. </w:t>
      </w:r>
    </w:p>
    <w:p w14:paraId="19E43CD4" w14:textId="08089FC7" w:rsidR="0081791F" w:rsidRPr="004D3476" w:rsidRDefault="0081791F" w:rsidP="00065174">
      <w:pPr>
        <w:shd w:val="clear" w:color="auto" w:fill="FFFFFF"/>
        <w:rPr>
          <w:rFonts w:asciiTheme="majorBidi" w:hAnsiTheme="majorBidi" w:cstheme="majorBidi"/>
        </w:rPr>
      </w:pPr>
    </w:p>
    <w:p w14:paraId="40EA49ED" w14:textId="77777777" w:rsidR="00900809" w:rsidRPr="004D3476" w:rsidRDefault="0081791F" w:rsidP="00065174">
      <w:pPr>
        <w:shd w:val="clear" w:color="auto" w:fill="FFFFFF"/>
        <w:rPr>
          <w:rFonts w:asciiTheme="majorBidi" w:hAnsiTheme="majorBidi" w:cstheme="majorBidi"/>
        </w:rPr>
      </w:pPr>
      <w:r w:rsidRPr="004D3476">
        <w:rPr>
          <w:rFonts w:asciiTheme="majorBidi" w:hAnsiTheme="majorBidi" w:cstheme="majorBidi"/>
        </w:rPr>
        <w:t xml:space="preserve">Building off of momentum from Italy, 2024 SLGS took place in Pretoria, South Africa at the University of Pretoria. </w:t>
      </w:r>
      <w:r w:rsidR="0094611A" w:rsidRPr="004D3476">
        <w:rPr>
          <w:rFonts w:asciiTheme="majorBidi" w:hAnsiTheme="majorBidi" w:cstheme="majorBidi"/>
        </w:rPr>
        <w:t xml:space="preserve">Dr. Kat Callahan, Dr. Lisa Bardill Moscaritolo, and Giacomo Baccarelli joined University of Pretoria hosts </w:t>
      </w:r>
      <w:r w:rsidRPr="004D3476">
        <w:rPr>
          <w:rFonts w:asciiTheme="majorBidi" w:hAnsiTheme="majorBidi" w:cstheme="majorBidi"/>
        </w:rPr>
        <w:t xml:space="preserve">Lanche van Tonder </w:t>
      </w:r>
      <w:r w:rsidR="0094611A" w:rsidRPr="004D3476">
        <w:rPr>
          <w:rFonts w:asciiTheme="majorBidi" w:hAnsiTheme="majorBidi" w:cstheme="majorBidi"/>
        </w:rPr>
        <w:t>and his</w:t>
      </w:r>
      <w:r w:rsidRPr="004D3476">
        <w:rPr>
          <w:rFonts w:asciiTheme="majorBidi" w:hAnsiTheme="majorBidi" w:cstheme="majorBidi"/>
        </w:rPr>
        <w:t xml:space="preserve"> team of interns led by Constant Hoogkamer and Carmen Fernandes </w:t>
      </w:r>
      <w:r w:rsidR="0094611A" w:rsidRPr="004D3476">
        <w:rPr>
          <w:rFonts w:asciiTheme="majorBidi" w:hAnsiTheme="majorBidi" w:cstheme="majorBidi"/>
        </w:rPr>
        <w:t>to create a SLGS experience the 2024 participants will not forget</w:t>
      </w:r>
      <w:r w:rsidRPr="004D3476">
        <w:rPr>
          <w:rFonts w:asciiTheme="majorBidi" w:hAnsiTheme="majorBidi" w:cstheme="majorBidi"/>
        </w:rPr>
        <w:t xml:space="preserve">. This global summit established outcomes with the following themes: </w:t>
      </w:r>
      <w:r w:rsidR="0094611A" w:rsidRPr="004D3476">
        <w:rPr>
          <w:rFonts w:asciiTheme="majorBidi" w:hAnsiTheme="majorBidi" w:cstheme="majorBidi"/>
        </w:rPr>
        <w:t>fostering sustainable mindsets, storytelling and narratives, cross-cultural collaboration, equitable leadership, practical skill development, leveraging artificial intelligence, and global citizenship. Students networked and dove into deep discussions with their peers around these themes and heard from inspiring keynotes.</w:t>
      </w:r>
      <w:r w:rsidR="00900809" w:rsidRPr="004D3476">
        <w:rPr>
          <w:rFonts w:asciiTheme="majorBidi" w:hAnsiTheme="majorBidi" w:cstheme="majorBidi"/>
        </w:rPr>
        <w:t xml:space="preserve"> Additionally, at the University of Pretoria, student affairs and services staff and practitioners joined the students and participated in some of the sessions. We also held separate roundtables to exchange ideas and network. We hope to have this continue.</w:t>
      </w:r>
    </w:p>
    <w:p w14:paraId="114BF8A5" w14:textId="77777777" w:rsidR="00900809" w:rsidRPr="004D3476" w:rsidRDefault="00900809" w:rsidP="00065174">
      <w:pPr>
        <w:shd w:val="clear" w:color="auto" w:fill="FFFFFF"/>
        <w:rPr>
          <w:rFonts w:asciiTheme="majorBidi" w:hAnsiTheme="majorBidi" w:cstheme="majorBidi"/>
        </w:rPr>
      </w:pPr>
    </w:p>
    <w:p w14:paraId="5542B5EA" w14:textId="0C26C6AF" w:rsidR="000855B0" w:rsidRPr="004D3476" w:rsidRDefault="00900809" w:rsidP="00065174">
      <w:pPr>
        <w:shd w:val="clear" w:color="auto" w:fill="FFFFFF"/>
        <w:rPr>
          <w:rFonts w:asciiTheme="majorBidi" w:hAnsiTheme="majorBidi" w:cstheme="majorBidi"/>
        </w:rPr>
      </w:pPr>
      <w:r w:rsidRPr="004D3476">
        <w:rPr>
          <w:rFonts w:asciiTheme="majorBidi" w:hAnsiTheme="majorBidi" w:cstheme="majorBidi"/>
        </w:rPr>
        <w:t xml:space="preserve">Each summit will not look the same and that is very intentional. Each year, the host institution along with its team has the freedom to select the theme, speakers, and design of the SLGS. This allows for exploration of current issues, ideas, and diverse experiences from year to year making the SLGS unique. </w:t>
      </w:r>
      <w:r w:rsidR="000855B0" w:rsidRPr="004D3476">
        <w:rPr>
          <w:rFonts w:asciiTheme="majorBidi" w:hAnsiTheme="majorBidi" w:cstheme="majorBidi"/>
        </w:rPr>
        <w:t>As the SLGS moves forward, the next t</w:t>
      </w:r>
      <w:r w:rsidR="00E45093" w:rsidRPr="004D3476">
        <w:rPr>
          <w:rFonts w:asciiTheme="majorBidi" w:hAnsiTheme="majorBidi" w:cstheme="majorBidi"/>
        </w:rPr>
        <w:t>wo</w:t>
      </w:r>
      <w:r w:rsidR="000855B0" w:rsidRPr="004D3476">
        <w:rPr>
          <w:rFonts w:asciiTheme="majorBidi" w:hAnsiTheme="majorBidi" w:cstheme="majorBidi"/>
        </w:rPr>
        <w:t xml:space="preserve"> SLGS will take place in Ireland and Albania. With </w:t>
      </w:r>
      <w:r w:rsidRPr="004D3476">
        <w:rPr>
          <w:rFonts w:asciiTheme="majorBidi" w:hAnsiTheme="majorBidi" w:cstheme="majorBidi"/>
        </w:rPr>
        <w:t>a steady team committed for</w:t>
      </w:r>
      <w:r w:rsidR="000855B0" w:rsidRPr="004D3476">
        <w:rPr>
          <w:rFonts w:asciiTheme="majorBidi" w:hAnsiTheme="majorBidi" w:cstheme="majorBidi"/>
        </w:rPr>
        <w:t xml:space="preserve"> SLGS, we hope to create consistency across summits while allowing for </w:t>
      </w:r>
      <w:r w:rsidR="009815B7" w:rsidRPr="004D3476">
        <w:rPr>
          <w:rFonts w:asciiTheme="majorBidi" w:hAnsiTheme="majorBidi" w:cstheme="majorBidi"/>
        </w:rPr>
        <w:t xml:space="preserve">adaptability for </w:t>
      </w:r>
      <w:r w:rsidR="000855B0" w:rsidRPr="004D3476">
        <w:rPr>
          <w:rFonts w:asciiTheme="majorBidi" w:hAnsiTheme="majorBidi" w:cstheme="majorBidi"/>
        </w:rPr>
        <w:t>site</w:t>
      </w:r>
      <w:r w:rsidR="00826A8F" w:rsidRPr="004D3476">
        <w:rPr>
          <w:rFonts w:asciiTheme="majorBidi" w:hAnsiTheme="majorBidi" w:cstheme="majorBidi"/>
        </w:rPr>
        <w:t>-</w:t>
      </w:r>
      <w:r w:rsidR="000855B0" w:rsidRPr="004D3476">
        <w:rPr>
          <w:rFonts w:asciiTheme="majorBidi" w:hAnsiTheme="majorBidi" w:cstheme="majorBidi"/>
        </w:rPr>
        <w:t xml:space="preserve">specific </w:t>
      </w:r>
      <w:r w:rsidR="009815B7" w:rsidRPr="004D3476">
        <w:rPr>
          <w:rFonts w:asciiTheme="majorBidi" w:hAnsiTheme="majorBidi" w:cstheme="majorBidi"/>
        </w:rPr>
        <w:t>leadership teams to be developed and current global issues to take priority for annual themes.</w:t>
      </w:r>
      <w:r w:rsidR="000855B0" w:rsidRPr="004D3476">
        <w:rPr>
          <w:rFonts w:asciiTheme="majorBidi" w:hAnsiTheme="majorBidi" w:cstheme="majorBidi"/>
        </w:rPr>
        <w:t xml:space="preserve"> </w:t>
      </w:r>
    </w:p>
    <w:p w14:paraId="39417BF6" w14:textId="77777777" w:rsidR="00826A8F" w:rsidRDefault="00826A8F" w:rsidP="00065174">
      <w:pPr>
        <w:shd w:val="clear" w:color="auto" w:fill="FFFFFF"/>
        <w:rPr>
          <w:rFonts w:ascii="Times New Roman" w:hAnsi="Times New Roman" w:cs="Times New Roman"/>
        </w:rPr>
      </w:pPr>
    </w:p>
    <w:p w14:paraId="1A899780" w14:textId="77777777" w:rsidR="00065174" w:rsidRPr="00065174" w:rsidRDefault="00065174" w:rsidP="00065174">
      <w:pPr>
        <w:shd w:val="clear" w:color="auto" w:fill="FFFFFF"/>
        <w:rPr>
          <w:rFonts w:ascii="Calibri" w:eastAsia="Times New Roman" w:hAnsi="Calibri" w:cs="Calibri"/>
          <w:color w:val="222222"/>
          <w:kern w:val="0"/>
          <w14:ligatures w14:val="none"/>
        </w:rPr>
      </w:pPr>
      <w:r w:rsidRPr="00065174">
        <w:rPr>
          <w:rFonts w:ascii="Times New Roman" w:eastAsia="Times New Roman" w:hAnsi="Times New Roman" w:cs="Times New Roman"/>
          <w:color w:val="000000"/>
          <w:kern w:val="0"/>
          <w:lang w:val="en-US"/>
          <w14:ligatures w14:val="none"/>
        </w:rPr>
        <w:lastRenderedPageBreak/>
        <w:t> </w:t>
      </w:r>
    </w:p>
    <w:p w14:paraId="5950B403" w14:textId="77777777" w:rsidR="00AA3396" w:rsidRPr="00065174" w:rsidRDefault="00AA3396" w:rsidP="00BD70F9">
      <w:pPr>
        <w:rPr>
          <w:rFonts w:asciiTheme="majorBidi" w:hAnsiTheme="majorBidi" w:cstheme="majorBidi"/>
        </w:rPr>
      </w:pPr>
    </w:p>
    <w:p w14:paraId="44FC9653" w14:textId="1E4A8752" w:rsidR="00BD70F9" w:rsidRDefault="00BD70F9">
      <w:pPr>
        <w:rPr>
          <w:lang w:val="en-US"/>
        </w:rPr>
      </w:pPr>
    </w:p>
    <w:p w14:paraId="51CCD590" w14:textId="77777777" w:rsidR="00BD70F9" w:rsidRPr="00BD70F9" w:rsidRDefault="00BD70F9">
      <w:pPr>
        <w:rPr>
          <w:lang w:val="en-US"/>
        </w:rPr>
      </w:pPr>
    </w:p>
    <w:sectPr w:rsidR="00BD70F9" w:rsidRPr="00BD70F9">
      <w:headerReference w:type="even" r:id="rId7"/>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9C4A" w14:textId="77777777" w:rsidR="00242566" w:rsidRDefault="00242566" w:rsidP="004D3476">
      <w:r>
        <w:separator/>
      </w:r>
    </w:p>
  </w:endnote>
  <w:endnote w:type="continuationSeparator" w:id="0">
    <w:p w14:paraId="51B0A9F4" w14:textId="77777777" w:rsidR="00242566" w:rsidRDefault="00242566" w:rsidP="004D3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65838" w14:textId="77777777" w:rsidR="00242566" w:rsidRDefault="00242566" w:rsidP="004D3476">
      <w:r>
        <w:separator/>
      </w:r>
    </w:p>
  </w:footnote>
  <w:footnote w:type="continuationSeparator" w:id="0">
    <w:p w14:paraId="3CE3905C" w14:textId="77777777" w:rsidR="00242566" w:rsidRDefault="00242566" w:rsidP="004D3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06277909"/>
      <w:docPartObj>
        <w:docPartGallery w:val="Page Numbers (Top of Page)"/>
        <w:docPartUnique/>
      </w:docPartObj>
    </w:sdtPr>
    <w:sdtContent>
      <w:p w14:paraId="0BD436BA" w14:textId="3F53BCEF" w:rsidR="004D3476" w:rsidRDefault="004D3476" w:rsidP="00A534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5429CB" w14:textId="77777777" w:rsidR="004D3476" w:rsidRDefault="004D3476" w:rsidP="004D347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17792477"/>
      <w:docPartObj>
        <w:docPartGallery w:val="Page Numbers (Top of Page)"/>
        <w:docPartUnique/>
      </w:docPartObj>
    </w:sdtPr>
    <w:sdtContent>
      <w:p w14:paraId="157195AC" w14:textId="6BA71E36" w:rsidR="004D3476" w:rsidRDefault="004D3476" w:rsidP="00A534C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5CFF188" w14:textId="77777777" w:rsidR="004D3476" w:rsidRDefault="004D3476" w:rsidP="004D347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4642"/>
    <w:multiLevelType w:val="multilevel"/>
    <w:tmpl w:val="451EF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3044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F9"/>
    <w:rsid w:val="00065174"/>
    <w:rsid w:val="000802D9"/>
    <w:rsid w:val="000855B0"/>
    <w:rsid w:val="000B1954"/>
    <w:rsid w:val="00107976"/>
    <w:rsid w:val="00242566"/>
    <w:rsid w:val="00407BA6"/>
    <w:rsid w:val="004436AF"/>
    <w:rsid w:val="004C1E5E"/>
    <w:rsid w:val="004D3476"/>
    <w:rsid w:val="005417FF"/>
    <w:rsid w:val="00567EBF"/>
    <w:rsid w:val="005C1020"/>
    <w:rsid w:val="005E2E4D"/>
    <w:rsid w:val="00650BF7"/>
    <w:rsid w:val="00685D93"/>
    <w:rsid w:val="006C6981"/>
    <w:rsid w:val="006E6D2C"/>
    <w:rsid w:val="00791489"/>
    <w:rsid w:val="0081791F"/>
    <w:rsid w:val="00826A8F"/>
    <w:rsid w:val="00900809"/>
    <w:rsid w:val="0094611A"/>
    <w:rsid w:val="009815B7"/>
    <w:rsid w:val="009859C4"/>
    <w:rsid w:val="009B53DB"/>
    <w:rsid w:val="009E1112"/>
    <w:rsid w:val="00A50ECB"/>
    <w:rsid w:val="00AA3396"/>
    <w:rsid w:val="00AE13D0"/>
    <w:rsid w:val="00BD0BFC"/>
    <w:rsid w:val="00BD70F9"/>
    <w:rsid w:val="00C33E01"/>
    <w:rsid w:val="00E45093"/>
    <w:rsid w:val="00FA170F"/>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A5CE9"/>
  <w15:chartTrackingRefBased/>
  <w15:docId w15:val="{2370E7E5-495A-487D-B33B-31C063891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70F9"/>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4D3476"/>
    <w:pPr>
      <w:tabs>
        <w:tab w:val="center" w:pos="4680"/>
        <w:tab w:val="right" w:pos="9360"/>
      </w:tabs>
    </w:pPr>
  </w:style>
  <w:style w:type="character" w:customStyle="1" w:styleId="HeaderChar">
    <w:name w:val="Header Char"/>
    <w:basedOn w:val="DefaultParagraphFont"/>
    <w:link w:val="Header"/>
    <w:uiPriority w:val="99"/>
    <w:rsid w:val="004D3476"/>
  </w:style>
  <w:style w:type="character" w:styleId="PageNumber">
    <w:name w:val="page number"/>
    <w:basedOn w:val="DefaultParagraphFont"/>
    <w:uiPriority w:val="99"/>
    <w:semiHidden/>
    <w:unhideWhenUsed/>
    <w:rsid w:val="004D34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1595872">
      <w:bodyDiv w:val="1"/>
      <w:marLeft w:val="0"/>
      <w:marRight w:val="0"/>
      <w:marTop w:val="0"/>
      <w:marBottom w:val="0"/>
      <w:divBdr>
        <w:top w:val="none" w:sz="0" w:space="0" w:color="auto"/>
        <w:left w:val="none" w:sz="0" w:space="0" w:color="auto"/>
        <w:bottom w:val="none" w:sz="0" w:space="0" w:color="auto"/>
        <w:right w:val="none" w:sz="0" w:space="0" w:color="auto"/>
      </w:divBdr>
      <w:divsChild>
        <w:div w:id="1671716725">
          <w:marLeft w:val="0"/>
          <w:marRight w:val="0"/>
          <w:marTop w:val="0"/>
          <w:marBottom w:val="0"/>
          <w:divBdr>
            <w:top w:val="none" w:sz="0" w:space="0" w:color="auto"/>
            <w:left w:val="none" w:sz="0" w:space="0" w:color="auto"/>
            <w:bottom w:val="none" w:sz="0" w:space="0" w:color="auto"/>
            <w:right w:val="none" w:sz="0" w:space="0" w:color="auto"/>
          </w:divBdr>
          <w:divsChild>
            <w:div w:id="1077745218">
              <w:marLeft w:val="0"/>
              <w:marRight w:val="0"/>
              <w:marTop w:val="0"/>
              <w:marBottom w:val="0"/>
              <w:divBdr>
                <w:top w:val="none" w:sz="0" w:space="0" w:color="auto"/>
                <w:left w:val="none" w:sz="0" w:space="0" w:color="auto"/>
                <w:bottom w:val="none" w:sz="0" w:space="0" w:color="auto"/>
                <w:right w:val="none" w:sz="0" w:space="0" w:color="auto"/>
              </w:divBdr>
              <w:divsChild>
                <w:div w:id="535041067">
                  <w:marLeft w:val="0"/>
                  <w:marRight w:val="0"/>
                  <w:marTop w:val="0"/>
                  <w:marBottom w:val="0"/>
                  <w:divBdr>
                    <w:top w:val="none" w:sz="0" w:space="0" w:color="auto"/>
                    <w:left w:val="none" w:sz="0" w:space="0" w:color="auto"/>
                    <w:bottom w:val="none" w:sz="0" w:space="0" w:color="auto"/>
                    <w:right w:val="none" w:sz="0" w:space="0" w:color="auto"/>
                  </w:divBdr>
                  <w:divsChild>
                    <w:div w:id="185507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960368">
      <w:bodyDiv w:val="1"/>
      <w:marLeft w:val="0"/>
      <w:marRight w:val="0"/>
      <w:marTop w:val="0"/>
      <w:marBottom w:val="0"/>
      <w:divBdr>
        <w:top w:val="none" w:sz="0" w:space="0" w:color="auto"/>
        <w:left w:val="none" w:sz="0" w:space="0" w:color="auto"/>
        <w:bottom w:val="none" w:sz="0" w:space="0" w:color="auto"/>
        <w:right w:val="none" w:sz="0" w:space="0" w:color="auto"/>
      </w:divBdr>
    </w:div>
    <w:div w:id="1802838862">
      <w:bodyDiv w:val="1"/>
      <w:marLeft w:val="0"/>
      <w:marRight w:val="0"/>
      <w:marTop w:val="0"/>
      <w:marBottom w:val="0"/>
      <w:divBdr>
        <w:top w:val="none" w:sz="0" w:space="0" w:color="auto"/>
        <w:left w:val="none" w:sz="0" w:space="0" w:color="auto"/>
        <w:bottom w:val="none" w:sz="0" w:space="0" w:color="auto"/>
        <w:right w:val="none" w:sz="0" w:space="0" w:color="auto"/>
      </w:divBdr>
      <w:divsChild>
        <w:div w:id="600920309">
          <w:marLeft w:val="0"/>
          <w:marRight w:val="0"/>
          <w:marTop w:val="0"/>
          <w:marBottom w:val="0"/>
          <w:divBdr>
            <w:top w:val="none" w:sz="0" w:space="0" w:color="auto"/>
            <w:left w:val="none" w:sz="0" w:space="0" w:color="auto"/>
            <w:bottom w:val="none" w:sz="0" w:space="0" w:color="auto"/>
            <w:right w:val="none" w:sz="0" w:space="0" w:color="auto"/>
          </w:divBdr>
          <w:divsChild>
            <w:div w:id="1568759448">
              <w:marLeft w:val="0"/>
              <w:marRight w:val="0"/>
              <w:marTop w:val="0"/>
              <w:marBottom w:val="0"/>
              <w:divBdr>
                <w:top w:val="none" w:sz="0" w:space="0" w:color="auto"/>
                <w:left w:val="none" w:sz="0" w:space="0" w:color="auto"/>
                <w:bottom w:val="none" w:sz="0" w:space="0" w:color="auto"/>
                <w:right w:val="none" w:sz="0" w:space="0" w:color="auto"/>
              </w:divBdr>
              <w:divsChild>
                <w:div w:id="1295257870">
                  <w:marLeft w:val="0"/>
                  <w:marRight w:val="0"/>
                  <w:marTop w:val="0"/>
                  <w:marBottom w:val="0"/>
                  <w:divBdr>
                    <w:top w:val="none" w:sz="0" w:space="0" w:color="auto"/>
                    <w:left w:val="none" w:sz="0" w:space="0" w:color="auto"/>
                    <w:bottom w:val="none" w:sz="0" w:space="0" w:color="auto"/>
                    <w:right w:val="none" w:sz="0" w:space="0" w:color="auto"/>
                  </w:divBdr>
                  <w:divsChild>
                    <w:div w:id="88181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Bardill Moscaritolo</dc:creator>
  <cp:keywords/>
  <dc:description/>
  <cp:lastModifiedBy>Lisa Bardill Moscaritolo</cp:lastModifiedBy>
  <cp:revision>3</cp:revision>
  <dcterms:created xsi:type="dcterms:W3CDTF">2025-01-18T18:19:00Z</dcterms:created>
  <dcterms:modified xsi:type="dcterms:W3CDTF">2025-01-18T18:20:00Z</dcterms:modified>
</cp:coreProperties>
</file>